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1C7" w:rsidRDefault="009C61C7" w:rsidP="009C61C7">
      <w:pPr>
        <w:shd w:val="clear" w:color="auto" w:fill="FFFFFF"/>
        <w:spacing w:line="322" w:lineRule="exact"/>
        <w:ind w:right="5"/>
        <w:jc w:val="center"/>
        <w:rPr>
          <w:rFonts w:ascii="Times New Roman" w:hAnsi="Times New Roman" w:cs="Times New Roman"/>
          <w:b/>
          <w:i/>
          <w:color w:val="000000"/>
          <w:sz w:val="44"/>
          <w:szCs w:val="44"/>
          <w:u w:val="single"/>
        </w:rPr>
      </w:pPr>
      <w:r>
        <w:rPr>
          <w:rFonts w:ascii="Times New Roman" w:hAnsi="Times New Roman" w:cs="Times New Roman"/>
          <w:b/>
          <w:i/>
          <w:color w:val="000000"/>
          <w:sz w:val="44"/>
          <w:szCs w:val="44"/>
          <w:u w:val="single"/>
        </w:rPr>
        <w:t>Методика за изследване чрез контент-</w:t>
      </w:r>
    </w:p>
    <w:p w:rsidR="009C61C7" w:rsidRDefault="009C61C7" w:rsidP="009C61C7">
      <w:pPr>
        <w:shd w:val="clear" w:color="auto" w:fill="FFFFFF"/>
        <w:spacing w:line="322" w:lineRule="exact"/>
        <w:ind w:right="5"/>
        <w:jc w:val="center"/>
        <w:rPr>
          <w:rFonts w:ascii="Times New Roman" w:hAnsi="Times New Roman" w:cs="Times New Roman"/>
          <w:b/>
          <w:i/>
          <w:color w:val="000000"/>
          <w:sz w:val="44"/>
          <w:szCs w:val="44"/>
          <w:u w:val="single"/>
        </w:rPr>
      </w:pPr>
    </w:p>
    <w:p w:rsidR="00E85DE8" w:rsidRDefault="009C61C7" w:rsidP="009C61C7">
      <w:pPr>
        <w:jc w:val="center"/>
        <w:rPr>
          <w:rFonts w:ascii="Times New Roman" w:hAnsi="Times New Roman" w:cs="Times New Roman"/>
          <w:b/>
          <w:i/>
          <w:color w:val="000000"/>
          <w:sz w:val="44"/>
          <w:szCs w:val="44"/>
          <w:u w:val="single"/>
          <w:lang w:val="en-US"/>
        </w:rPr>
      </w:pPr>
      <w:r>
        <w:rPr>
          <w:rFonts w:ascii="Times New Roman" w:hAnsi="Times New Roman" w:cs="Times New Roman"/>
          <w:b/>
          <w:i/>
          <w:color w:val="000000"/>
          <w:sz w:val="44"/>
          <w:szCs w:val="44"/>
          <w:u w:val="single"/>
        </w:rPr>
        <w:t>Анализ</w:t>
      </w:r>
    </w:p>
    <w:p w:rsidR="009C61C7" w:rsidRDefault="009C61C7" w:rsidP="009C61C7">
      <w:pPr>
        <w:jc w:val="center"/>
        <w:rPr>
          <w:rFonts w:ascii="Times New Roman" w:hAnsi="Times New Roman" w:cs="Times New Roman"/>
          <w:b/>
          <w:i/>
          <w:color w:val="000000"/>
          <w:sz w:val="44"/>
          <w:szCs w:val="44"/>
          <w:u w:val="single"/>
          <w:lang w:val="en-US"/>
        </w:rPr>
      </w:pPr>
    </w:p>
    <w:p w:rsidR="009C61C7" w:rsidRDefault="009C61C7" w:rsidP="009C61C7">
      <w:pPr>
        <w:jc w:val="center"/>
        <w:rPr>
          <w:rFonts w:ascii="Times New Roman" w:hAnsi="Times New Roman" w:cs="Times New Roman"/>
          <w:b/>
          <w:i/>
          <w:color w:val="000000"/>
          <w:sz w:val="44"/>
          <w:szCs w:val="44"/>
          <w:u w:val="single"/>
          <w:lang w:val="en-US"/>
        </w:rPr>
      </w:pPr>
    </w:p>
    <w:p w:rsidR="009C61C7" w:rsidRDefault="009C61C7" w:rsidP="009C61C7">
      <w:pPr>
        <w:rPr>
          <w:rFonts w:ascii="Times New Roman" w:hAnsi="Times New Roman" w:cs="Times New Roman"/>
          <w:b/>
          <w:i/>
          <w:color w:val="000000"/>
          <w:sz w:val="36"/>
          <w:szCs w:val="36"/>
          <w:u w:val="single"/>
        </w:rPr>
      </w:pPr>
    </w:p>
    <w:p w:rsidR="009C61C7" w:rsidRPr="000554AB" w:rsidRDefault="009C61C7" w:rsidP="009C61C7">
      <w:pPr>
        <w:rPr>
          <w:rFonts w:ascii="Times New Roman" w:hAnsi="Times New Roman" w:cs="Times New Roman"/>
          <w:b/>
          <w:i/>
          <w:color w:val="000000"/>
          <w:sz w:val="32"/>
          <w:szCs w:val="32"/>
          <w:u w:val="single"/>
        </w:rPr>
      </w:pPr>
    </w:p>
    <w:p w:rsidR="00DB05C2" w:rsidRDefault="009C61C7" w:rsidP="009C61C7">
      <w:pPr>
        <w:rPr>
          <w:sz w:val="32"/>
          <w:szCs w:val="32"/>
        </w:rPr>
      </w:pPr>
      <w:r w:rsidRPr="000554AB">
        <w:rPr>
          <w:rFonts w:ascii="Times New Roman" w:hAnsi="Times New Roman" w:cs="Times New Roman"/>
          <w:b/>
          <w:i/>
          <w:color w:val="000000"/>
          <w:sz w:val="32"/>
          <w:szCs w:val="32"/>
          <w:u w:val="single"/>
        </w:rPr>
        <w:t>Темата на изледването:</w:t>
      </w:r>
      <w:r w:rsidR="00DB05C2" w:rsidRPr="000554AB">
        <w:rPr>
          <w:b/>
          <w:bCs/>
          <w:i/>
          <w:sz w:val="32"/>
          <w:szCs w:val="32"/>
          <w:u w:val="single"/>
        </w:rPr>
        <w:t xml:space="preserve"> </w:t>
      </w:r>
      <w:r w:rsidR="00DB05C2" w:rsidRPr="000554AB">
        <w:rPr>
          <w:rFonts w:ascii="Times New Roman" w:hAnsi="Times New Roman" w:cs="Times New Roman"/>
          <w:b/>
          <w:bCs/>
          <w:i/>
          <w:sz w:val="32"/>
          <w:szCs w:val="32"/>
          <w:u w:val="single"/>
        </w:rPr>
        <w:t>Интеграцията на децата с увреждания</w:t>
      </w:r>
      <w:r w:rsidR="00DB05C2" w:rsidRPr="000554AB">
        <w:rPr>
          <w:sz w:val="32"/>
          <w:szCs w:val="32"/>
        </w:rPr>
        <w:t xml:space="preserve"> </w:t>
      </w:r>
    </w:p>
    <w:p w:rsidR="005C3AB6" w:rsidRPr="000554AB" w:rsidRDefault="005C3AB6" w:rsidP="009C61C7">
      <w:pPr>
        <w:rPr>
          <w:sz w:val="32"/>
          <w:szCs w:val="32"/>
        </w:rPr>
      </w:pPr>
    </w:p>
    <w:p w:rsidR="00DB05C2" w:rsidRDefault="00DB05C2" w:rsidP="009C61C7"/>
    <w:p w:rsidR="00077EEC" w:rsidRPr="00077EEC" w:rsidRDefault="00077EEC" w:rsidP="00077EEC">
      <w:pPr>
        <w:rPr>
          <w:rFonts w:ascii="Times New Roman" w:hAnsi="Times New Roman" w:cs="Times New Roman"/>
          <w:sz w:val="28"/>
          <w:szCs w:val="28"/>
        </w:rPr>
      </w:pPr>
      <w:r w:rsidRPr="00077EEC">
        <w:rPr>
          <w:rFonts w:ascii="Times New Roman" w:hAnsi="Times New Roman" w:cs="Times New Roman"/>
          <w:sz w:val="28"/>
          <w:szCs w:val="28"/>
        </w:rPr>
        <w:t>За съжаление това явление  съществува и е изключително явно.Има деца с различни  физически увреждания -умствени ,двигателни,слухови,зрителни.</w:t>
      </w:r>
    </w:p>
    <w:p w:rsidR="00DB05C2" w:rsidRPr="00077EEC" w:rsidRDefault="00077EEC" w:rsidP="009C61C7">
      <w:pPr>
        <w:rPr>
          <w:rFonts w:ascii="Times New Roman" w:hAnsi="Times New Roman" w:cs="Times New Roman"/>
          <w:sz w:val="28"/>
          <w:szCs w:val="28"/>
        </w:rPr>
      </w:pPr>
      <w:r w:rsidRPr="00077EEC">
        <w:rPr>
          <w:rFonts w:ascii="Times New Roman" w:hAnsi="Times New Roman" w:cs="Times New Roman"/>
          <w:sz w:val="28"/>
          <w:szCs w:val="28"/>
        </w:rPr>
        <w:t>Процеса на тяхното развитие е много труден и бавен, и изисква високо компетентно равнище на хората чрез които той се реализира.Дейността на тези хора е много отговорна,тяхната функция играе важна раля в развитието на тези деца.</w:t>
      </w:r>
    </w:p>
    <w:p w:rsidR="00077EEC" w:rsidRPr="00077EEC" w:rsidRDefault="00077EEC" w:rsidP="009C61C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77EEC">
        <w:rPr>
          <w:rFonts w:ascii="Times New Roman" w:hAnsi="Times New Roman" w:cs="Times New Roman"/>
          <w:sz w:val="28"/>
          <w:szCs w:val="28"/>
        </w:rPr>
        <w:t xml:space="preserve">   </w:t>
      </w:r>
      <w:r w:rsidR="00DB05C2" w:rsidRPr="00077EEC">
        <w:rPr>
          <w:rFonts w:ascii="Times New Roman" w:hAnsi="Times New Roman" w:cs="Times New Roman"/>
          <w:sz w:val="28"/>
          <w:szCs w:val="28"/>
        </w:rPr>
        <w:t>Като основен проблем за тези деца се явява  недостатъчната интеграция и</w:t>
      </w:r>
      <w:r>
        <w:rPr>
          <w:rFonts w:ascii="Times New Roman" w:hAnsi="Times New Roman" w:cs="Times New Roman"/>
          <w:sz w:val="28"/>
          <w:szCs w:val="28"/>
        </w:rPr>
        <w:t xml:space="preserve"> адаптация сред връстниците им.</w:t>
      </w:r>
      <w:r w:rsidR="00DB05C2" w:rsidRPr="00077EE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второ място се смята  че те са </w:t>
      </w:r>
      <w:r w:rsidR="00DB05C2" w:rsidRPr="00077EEC">
        <w:rPr>
          <w:rFonts w:ascii="Times New Roman" w:hAnsi="Times New Roman" w:cs="Times New Roman"/>
          <w:sz w:val="28"/>
          <w:szCs w:val="28"/>
        </w:rPr>
        <w:t>породени от липса на правилен под</w:t>
      </w:r>
      <w:r>
        <w:rPr>
          <w:rFonts w:ascii="Times New Roman" w:hAnsi="Times New Roman" w:cs="Times New Roman"/>
          <w:sz w:val="28"/>
          <w:szCs w:val="28"/>
        </w:rPr>
        <w:t>ход от страна на институциите и местното ръководство.</w:t>
      </w:r>
      <w:r w:rsidR="00DB05C2" w:rsidRPr="00077EEC">
        <w:rPr>
          <w:rFonts w:ascii="Times New Roman" w:hAnsi="Times New Roman" w:cs="Times New Roman"/>
          <w:sz w:val="28"/>
          <w:szCs w:val="28"/>
        </w:rPr>
        <w:t>Това съответно се изразява в трудна достъпна външна среда , непознаване спецификата на проблема , липсата на специализирани институции в Общината , затваряне на очи пред проблема и липса на ангажираност , недостатъчна информираност  и явна гласност пред обще</w:t>
      </w:r>
      <w:r>
        <w:rPr>
          <w:rFonts w:ascii="Times New Roman" w:hAnsi="Times New Roman" w:cs="Times New Roman"/>
          <w:sz w:val="28"/>
          <w:szCs w:val="28"/>
        </w:rPr>
        <w:t>ството</w:t>
      </w:r>
      <w:r w:rsidR="00DB05C2" w:rsidRPr="00077EEC">
        <w:rPr>
          <w:rFonts w:ascii="Times New Roman" w:hAnsi="Times New Roman" w:cs="Times New Roman"/>
          <w:sz w:val="28"/>
          <w:szCs w:val="28"/>
        </w:rPr>
        <w:t xml:space="preserve"> ,</w:t>
      </w:r>
      <w:r>
        <w:rPr>
          <w:rFonts w:ascii="Times New Roman" w:hAnsi="Times New Roman" w:cs="Times New Roman"/>
          <w:sz w:val="28"/>
          <w:szCs w:val="28"/>
        </w:rPr>
        <w:t xml:space="preserve"> недостиг на финансови средства,</w:t>
      </w:r>
      <w:r w:rsidRPr="00077EEC">
        <w:rPr>
          <w:rFonts w:ascii="Times New Roman" w:hAnsi="Times New Roman" w:cs="Times New Roman"/>
          <w:sz w:val="28"/>
          <w:szCs w:val="28"/>
        </w:rPr>
        <w:t xml:space="preserve"> </w:t>
      </w:r>
      <w:r w:rsidR="00CF1A10">
        <w:rPr>
          <w:rFonts w:ascii="Times New Roman" w:hAnsi="Times New Roman" w:cs="Times New Roman"/>
          <w:sz w:val="28"/>
          <w:szCs w:val="28"/>
        </w:rPr>
        <w:t xml:space="preserve">за този </w:t>
      </w:r>
      <w:r w:rsidRPr="00077EEC">
        <w:rPr>
          <w:rFonts w:ascii="Times New Roman" w:hAnsi="Times New Roman" w:cs="Times New Roman"/>
          <w:sz w:val="28"/>
          <w:szCs w:val="28"/>
        </w:rPr>
        <w:t xml:space="preserve"> </w:t>
      </w:r>
      <w:r w:rsidRPr="00077EEC">
        <w:rPr>
          <w:rFonts w:ascii="Times New Roman" w:hAnsi="Times New Roman" w:cs="Times New Roman"/>
          <w:b/>
          <w:i/>
          <w:sz w:val="28"/>
          <w:szCs w:val="28"/>
        </w:rPr>
        <w:t>значим проблем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B05C2" w:rsidRPr="00077EEC" w:rsidRDefault="000554AB" w:rsidP="009C61C7">
      <w:pPr>
        <w:rPr>
          <w:b/>
          <w:i/>
          <w:sz w:val="28"/>
          <w:szCs w:val="28"/>
        </w:rPr>
      </w:pPr>
      <w:r w:rsidRPr="00077EEC">
        <w:rPr>
          <w:b/>
          <w:i/>
          <w:sz w:val="28"/>
          <w:szCs w:val="28"/>
        </w:rPr>
        <w:t xml:space="preserve"> </w:t>
      </w:r>
    </w:p>
    <w:p w:rsidR="00DB05C2" w:rsidRPr="000554AB" w:rsidRDefault="00DB05C2" w:rsidP="009C61C7">
      <w:pPr>
        <w:rPr>
          <w:rFonts w:ascii="Times New Roman" w:hAnsi="Times New Roman" w:cs="Times New Roman"/>
          <w:sz w:val="32"/>
          <w:szCs w:val="32"/>
        </w:rPr>
      </w:pPr>
    </w:p>
    <w:p w:rsidR="00DB05C2" w:rsidRDefault="00DB05C2" w:rsidP="009C61C7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0554AB">
        <w:rPr>
          <w:rFonts w:ascii="Times New Roman" w:hAnsi="Times New Roman" w:cs="Times New Roman"/>
          <w:b/>
          <w:i/>
          <w:sz w:val="32"/>
          <w:szCs w:val="32"/>
          <w:u w:val="single"/>
        </w:rPr>
        <w:t>Обекта на изследването :</w:t>
      </w:r>
    </w:p>
    <w:p w:rsidR="005C3AB6" w:rsidRPr="000554AB" w:rsidRDefault="005C3AB6" w:rsidP="009C61C7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DB05C2" w:rsidRPr="000554AB" w:rsidRDefault="00DB05C2" w:rsidP="009C61C7">
      <w:pPr>
        <w:rPr>
          <w:b/>
          <w:i/>
          <w:sz w:val="28"/>
          <w:szCs w:val="28"/>
          <w:u w:val="single"/>
        </w:rPr>
      </w:pPr>
    </w:p>
    <w:p w:rsidR="000554AB" w:rsidRDefault="00DB05C2" w:rsidP="000554AB">
      <w:pPr>
        <w:rPr>
          <w:rFonts w:ascii="Times New Roman" w:hAnsi="Times New Roman" w:cs="Times New Roman"/>
          <w:sz w:val="28"/>
          <w:szCs w:val="28"/>
        </w:rPr>
      </w:pPr>
      <w:r w:rsidRPr="000554AB">
        <w:rPr>
          <w:rFonts w:ascii="Times New Roman" w:hAnsi="Times New Roman" w:cs="Times New Roman"/>
          <w:sz w:val="28"/>
          <w:szCs w:val="28"/>
        </w:rPr>
        <w:t>Обект на изследването са всички деца с увреждания.</w:t>
      </w:r>
      <w:r w:rsidR="00077EEC">
        <w:rPr>
          <w:rFonts w:ascii="Times New Roman" w:hAnsi="Times New Roman" w:cs="Times New Roman"/>
          <w:sz w:val="28"/>
          <w:szCs w:val="28"/>
        </w:rPr>
        <w:t>Избрала съм следните три източника на информация за реализирането на КА:книга на тема „Рехабилитация на слепи”</w:t>
      </w:r>
      <w:r w:rsidR="00CF1A10">
        <w:rPr>
          <w:rFonts w:ascii="Times New Roman" w:hAnsi="Times New Roman" w:cs="Times New Roman"/>
          <w:sz w:val="28"/>
          <w:szCs w:val="28"/>
        </w:rPr>
        <w:t>с</w:t>
      </w:r>
      <w:r w:rsidR="00CF1A10" w:rsidRPr="00CF1A10">
        <w:rPr>
          <w:rFonts w:ascii="Times New Roman" w:hAnsi="Times New Roman" w:cs="Times New Roman"/>
          <w:sz w:val="28"/>
          <w:szCs w:val="28"/>
        </w:rPr>
        <w:t xml:space="preserve"> </w:t>
      </w:r>
      <w:r w:rsidR="00CF1A10">
        <w:rPr>
          <w:rFonts w:ascii="Times New Roman" w:hAnsi="Times New Roman" w:cs="Times New Roman"/>
          <w:sz w:val="28"/>
          <w:szCs w:val="28"/>
        </w:rPr>
        <w:t xml:space="preserve">автори Александра </w:t>
      </w:r>
      <w:r w:rsidR="00CF1A10" w:rsidRPr="00667B81">
        <w:rPr>
          <w:rFonts w:ascii="Times New Roman" w:eastAsiaTheme="minorHAnsi" w:hAnsi="Times New Roman" w:cs="Times New Roman"/>
          <w:sz w:val="28"/>
          <w:szCs w:val="28"/>
          <w:lang w:eastAsia="en-US"/>
        </w:rPr>
        <w:t>Алексиева</w:t>
      </w:r>
      <w:r w:rsidR="00CF1A1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r w:rsidR="00CF1A10" w:rsidRPr="00667B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Албена Тодорова</w:t>
      </w:r>
      <w:r w:rsidR="00CF1A10">
        <w:rPr>
          <w:rFonts w:ascii="Times New Roman" w:hAnsi="Times New Roman" w:cs="Times New Roman"/>
          <w:sz w:val="28"/>
          <w:szCs w:val="28"/>
        </w:rPr>
        <w:t xml:space="preserve"> ,издание със статия от </w:t>
      </w:r>
      <w:r w:rsidR="00077EEC">
        <w:rPr>
          <w:rFonts w:ascii="Times New Roman" w:hAnsi="Times New Roman" w:cs="Times New Roman"/>
          <w:sz w:val="28"/>
          <w:szCs w:val="28"/>
        </w:rPr>
        <w:t>вестник „24 часа”и статия от вестник „Труд”</w:t>
      </w:r>
    </w:p>
    <w:p w:rsidR="000554AB" w:rsidRPr="00667B81" w:rsidRDefault="000554AB" w:rsidP="00667B81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B05C2" w:rsidRPr="000554AB">
        <w:rPr>
          <w:rFonts w:ascii="Times New Roman" w:hAnsi="Times New Roman" w:cs="Times New Roman"/>
          <w:sz w:val="28"/>
          <w:szCs w:val="28"/>
        </w:rPr>
        <w:t xml:space="preserve">Според </w:t>
      </w:r>
      <w:r w:rsidR="00667B81">
        <w:rPr>
          <w:rFonts w:ascii="Times New Roman" w:hAnsi="Times New Roman" w:cs="Times New Roman"/>
          <w:sz w:val="28"/>
          <w:szCs w:val="28"/>
        </w:rPr>
        <w:t xml:space="preserve">Александра </w:t>
      </w:r>
      <w:r w:rsidR="00667B81" w:rsidRPr="00667B81">
        <w:rPr>
          <w:rFonts w:ascii="Times New Roman" w:eastAsiaTheme="minorHAnsi" w:hAnsi="Times New Roman" w:cs="Times New Roman"/>
          <w:sz w:val="28"/>
          <w:szCs w:val="28"/>
          <w:lang w:eastAsia="en-US"/>
        </w:rPr>
        <w:t>Алексиева</w:t>
      </w:r>
      <w:r w:rsidR="00667B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r w:rsidR="00667B81" w:rsidRPr="00667B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Албена Тодорова </w:t>
      </w:r>
      <w:r w:rsidR="00667B81">
        <w:rPr>
          <w:rFonts w:ascii="Times New Roman" w:eastAsiaTheme="minorHAnsi" w:hAnsi="Times New Roman" w:cs="Times New Roman"/>
          <w:sz w:val="28"/>
          <w:szCs w:val="28"/>
          <w:lang w:eastAsia="en-US"/>
        </w:rPr>
        <w:t>и книгата им  ”</w:t>
      </w:r>
      <w:r w:rsidR="00667B81" w:rsidRPr="00667B81">
        <w:rPr>
          <w:rFonts w:ascii="Times New Roman" w:eastAsiaTheme="minorHAnsi" w:hAnsi="Times New Roman" w:cs="Times New Roman"/>
          <w:sz w:val="28"/>
          <w:szCs w:val="28"/>
          <w:lang w:eastAsia="en-US"/>
        </w:rPr>
        <w:t>Рехабилитация на слепи</w:t>
      </w:r>
      <w:r w:rsidR="00667B81">
        <w:rPr>
          <w:rFonts w:ascii="Times New Roman" w:eastAsiaTheme="minorHAnsi" w:hAnsi="Times New Roman" w:cs="Times New Roman"/>
          <w:sz w:val="28"/>
          <w:szCs w:val="28"/>
          <w:lang w:eastAsia="en-US"/>
        </w:rPr>
        <w:t>”</w:t>
      </w:r>
      <w:r w:rsidR="00077EEC">
        <w:rPr>
          <w:rFonts w:ascii="Times New Roman" w:eastAsiaTheme="minorHAnsi" w:hAnsi="Times New Roman" w:cs="Times New Roman"/>
          <w:sz w:val="28"/>
          <w:szCs w:val="28"/>
          <w:lang w:eastAsia="en-US"/>
        </w:rPr>
        <w:t>(за краткост предлагам да го наричаме изт.1)</w:t>
      </w:r>
      <w:r w:rsidR="00667B81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0554AB">
        <w:rPr>
          <w:rFonts w:ascii="Times New Roman" w:hAnsi="Times New Roman" w:cs="Times New Roman"/>
          <w:sz w:val="28"/>
          <w:szCs w:val="28"/>
        </w:rPr>
        <w:t xml:space="preserve">и </w:t>
      </w:r>
      <w:r w:rsidR="00667B81">
        <w:rPr>
          <w:rFonts w:ascii="Times New Roman" w:hAnsi="Times New Roman" w:cs="Times New Roman"/>
          <w:sz w:val="28"/>
          <w:szCs w:val="28"/>
        </w:rPr>
        <w:t xml:space="preserve">публикацията  им в нея </w:t>
      </w:r>
      <w:r>
        <w:rPr>
          <w:rFonts w:ascii="Times New Roman" w:hAnsi="Times New Roman" w:cs="Times New Roman"/>
          <w:sz w:val="28"/>
          <w:szCs w:val="28"/>
        </w:rPr>
        <w:t>,м</w:t>
      </w:r>
      <w:r w:rsidRPr="000554AB">
        <w:rPr>
          <w:rFonts w:ascii="Times New Roman" w:hAnsi="Times New Roman" w:cs="Times New Roman"/>
          <w:sz w:val="28"/>
          <w:szCs w:val="28"/>
        </w:rPr>
        <w:t xml:space="preserve">алка част от хората виждат проблемите в това, че обществото не е запознато и липсва информация за децата с физически увреждания 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54AB" w:rsidRDefault="000554AB" w:rsidP="000554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077EEC">
        <w:rPr>
          <w:rFonts w:ascii="Times New Roman" w:hAnsi="Times New Roman" w:cs="Times New Roman"/>
          <w:sz w:val="28"/>
          <w:szCs w:val="28"/>
        </w:rPr>
        <w:t xml:space="preserve">Според </w:t>
      </w:r>
      <w:r>
        <w:rPr>
          <w:rFonts w:ascii="Times New Roman" w:hAnsi="Times New Roman" w:cs="Times New Roman"/>
          <w:sz w:val="28"/>
          <w:szCs w:val="28"/>
        </w:rPr>
        <w:t xml:space="preserve"> вестник” 24</w:t>
      </w:r>
      <w:r w:rsidRPr="000554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часа „</w:t>
      </w:r>
      <w:r w:rsidR="00077EEC">
        <w:rPr>
          <w:rFonts w:ascii="Times New Roman" w:hAnsi="Times New Roman" w:cs="Times New Roman"/>
          <w:sz w:val="28"/>
          <w:szCs w:val="28"/>
        </w:rPr>
        <w:t>(изт.2)</w:t>
      </w:r>
      <w:r>
        <w:rPr>
          <w:rFonts w:ascii="Times New Roman" w:hAnsi="Times New Roman" w:cs="Times New Roman"/>
          <w:sz w:val="28"/>
          <w:szCs w:val="28"/>
        </w:rPr>
        <w:t xml:space="preserve">описват </w:t>
      </w:r>
      <w:r w:rsidRPr="000554AB">
        <w:rPr>
          <w:rFonts w:ascii="Times New Roman" w:hAnsi="Times New Roman" w:cs="Times New Roman"/>
          <w:sz w:val="28"/>
          <w:szCs w:val="28"/>
        </w:rPr>
        <w:t xml:space="preserve">като причина за съществуващите проблеми страха на родителите, изолацията на децата и семействата им от обществото, третирането им като болни, грешки в подхода на околните към тях, безразличното отношение и т.н. </w:t>
      </w:r>
    </w:p>
    <w:p w:rsidR="000554AB" w:rsidRDefault="000554AB" w:rsidP="000554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54AB">
        <w:rPr>
          <w:rFonts w:ascii="Times New Roman" w:hAnsi="Times New Roman" w:cs="Times New Roman"/>
          <w:sz w:val="28"/>
          <w:szCs w:val="28"/>
        </w:rPr>
        <w:t>На въпроса “Смятате ли, че обществеността ни е достатъчно информирана за проблемите на децата с физически увреждания?”</w:t>
      </w:r>
      <w:r>
        <w:rPr>
          <w:rFonts w:ascii="Times New Roman" w:hAnsi="Times New Roman" w:cs="Times New Roman"/>
          <w:sz w:val="28"/>
          <w:szCs w:val="28"/>
        </w:rPr>
        <w:t xml:space="preserve"> анкетираните читателите на вестник „Труд</w:t>
      </w:r>
      <w:r w:rsidR="00077EEC">
        <w:rPr>
          <w:rFonts w:ascii="Times New Roman" w:hAnsi="Times New Roman" w:cs="Times New Roman"/>
          <w:sz w:val="28"/>
          <w:szCs w:val="28"/>
        </w:rPr>
        <w:t>”(изт.3)</w:t>
      </w:r>
      <w:r>
        <w:rPr>
          <w:rFonts w:ascii="Times New Roman" w:hAnsi="Times New Roman" w:cs="Times New Roman"/>
          <w:sz w:val="28"/>
          <w:szCs w:val="28"/>
        </w:rPr>
        <w:t xml:space="preserve"> са отговорили „ 55%  </w:t>
      </w:r>
      <w:r w:rsidRPr="000554AB">
        <w:rPr>
          <w:rFonts w:ascii="Times New Roman" w:hAnsi="Times New Roman" w:cs="Times New Roman"/>
          <w:sz w:val="28"/>
          <w:szCs w:val="28"/>
        </w:rPr>
        <w:t>“по-скоро, не”, 34% са категорични с отговор “не”, а само 6% са дали отговора “ по-скоро, да”.</w:t>
      </w:r>
    </w:p>
    <w:p w:rsidR="000554AB" w:rsidRDefault="000554AB" w:rsidP="000554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554AB">
        <w:rPr>
          <w:rFonts w:ascii="Times New Roman" w:hAnsi="Times New Roman" w:cs="Times New Roman"/>
          <w:sz w:val="28"/>
          <w:szCs w:val="28"/>
        </w:rPr>
        <w:t>Интересно е мнението на анкетираните по въпроса дали е възможно да се решат проблемите на тези деца. 51% смятат, че това може да стане до голяма степен, 17% са отговорили с по-скоро, да” и “отчасти”, а 15% с “да”.</w:t>
      </w:r>
    </w:p>
    <w:p w:rsidR="000554AB" w:rsidRDefault="000554AB" w:rsidP="000554AB">
      <w:pPr>
        <w:rPr>
          <w:rFonts w:ascii="Times New Roman" w:hAnsi="Times New Roman" w:cs="Times New Roman"/>
          <w:sz w:val="28"/>
          <w:szCs w:val="28"/>
        </w:rPr>
      </w:pPr>
    </w:p>
    <w:p w:rsidR="00CF1A10" w:rsidRDefault="00CF1A10" w:rsidP="000554AB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CF1A10" w:rsidRDefault="00CF1A10" w:rsidP="000554AB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0554AB" w:rsidRDefault="000554AB" w:rsidP="000554AB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0554AB">
        <w:rPr>
          <w:rFonts w:ascii="Times New Roman" w:hAnsi="Times New Roman" w:cs="Times New Roman"/>
          <w:b/>
          <w:i/>
          <w:sz w:val="32"/>
          <w:szCs w:val="32"/>
          <w:u w:val="single"/>
        </w:rPr>
        <w:t>Предмет на изследването</w:t>
      </w: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>:</w:t>
      </w:r>
    </w:p>
    <w:p w:rsidR="005C3AB6" w:rsidRDefault="005C3AB6" w:rsidP="000554AB">
      <w:pPr>
        <w:rPr>
          <w:rFonts w:ascii="Times New Roman" w:hAnsi="Times New Roman" w:cs="Times New Roman"/>
          <w:sz w:val="32"/>
          <w:szCs w:val="32"/>
        </w:rPr>
      </w:pPr>
    </w:p>
    <w:p w:rsidR="000554AB" w:rsidRPr="000554AB" w:rsidRDefault="000554AB" w:rsidP="000554AB">
      <w:pPr>
        <w:rPr>
          <w:rFonts w:ascii="Times New Roman" w:hAnsi="Times New Roman" w:cs="Times New Roman"/>
          <w:sz w:val="32"/>
          <w:szCs w:val="32"/>
        </w:rPr>
      </w:pPr>
    </w:p>
    <w:p w:rsidR="00077EEC" w:rsidRDefault="000554AB" w:rsidP="009C61C7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554AB">
        <w:rPr>
          <w:rFonts w:ascii="Times New Roman" w:hAnsi="Times New Roman" w:cs="Times New Roman"/>
          <w:sz w:val="28"/>
          <w:szCs w:val="28"/>
        </w:rPr>
        <w:t xml:space="preserve">Източниците посочват </w:t>
      </w:r>
      <w:r w:rsidR="00667B81">
        <w:rPr>
          <w:rFonts w:ascii="Times New Roman" w:hAnsi="Times New Roman" w:cs="Times New Roman"/>
          <w:sz w:val="28"/>
          <w:szCs w:val="28"/>
        </w:rPr>
        <w:t>различна вариативност в публикациите</w:t>
      </w:r>
      <w:r w:rsidRPr="000554AB">
        <w:rPr>
          <w:rFonts w:ascii="Times New Roman" w:hAnsi="Times New Roman" w:cs="Times New Roman"/>
          <w:sz w:val="28"/>
          <w:szCs w:val="28"/>
        </w:rPr>
        <w:t xml:space="preserve"> си, от кого зависи решаването на проблемите на въпросните деца. Но въпреки това и трите източника  смятат, че това може да стане единствено от промяна в начина ни  на мислене към тях. Според статията на „Труд” се счита, че това е работа на общинското ръководство, </w:t>
      </w:r>
      <w:r>
        <w:rPr>
          <w:rFonts w:ascii="Times New Roman" w:hAnsi="Times New Roman" w:cs="Times New Roman"/>
          <w:sz w:val="28"/>
          <w:szCs w:val="28"/>
        </w:rPr>
        <w:t>те</w:t>
      </w:r>
      <w:r w:rsidRPr="000554AB">
        <w:rPr>
          <w:rFonts w:ascii="Times New Roman" w:hAnsi="Times New Roman" w:cs="Times New Roman"/>
          <w:sz w:val="28"/>
          <w:szCs w:val="28"/>
        </w:rPr>
        <w:t xml:space="preserve"> са убедени, че е нужна системна дейност на институциите по този въпрос, а </w:t>
      </w:r>
      <w:r>
        <w:rPr>
          <w:rFonts w:ascii="Times New Roman" w:hAnsi="Times New Roman" w:cs="Times New Roman"/>
          <w:sz w:val="28"/>
          <w:szCs w:val="28"/>
        </w:rPr>
        <w:t>според”24 часа”</w:t>
      </w:r>
      <w:r w:rsidRPr="000554AB">
        <w:rPr>
          <w:rFonts w:ascii="Times New Roman" w:hAnsi="Times New Roman" w:cs="Times New Roman"/>
          <w:sz w:val="28"/>
          <w:szCs w:val="28"/>
        </w:rPr>
        <w:t xml:space="preserve"> “от всички нас”. Решаването на въпроса, чрез образователната система </w:t>
      </w:r>
      <w:r>
        <w:rPr>
          <w:rFonts w:ascii="Times New Roman" w:hAnsi="Times New Roman" w:cs="Times New Roman"/>
          <w:sz w:val="28"/>
          <w:szCs w:val="28"/>
        </w:rPr>
        <w:t xml:space="preserve">се </w:t>
      </w:r>
      <w:r w:rsidRPr="000554AB">
        <w:rPr>
          <w:rFonts w:ascii="Times New Roman" w:hAnsi="Times New Roman" w:cs="Times New Roman"/>
          <w:sz w:val="28"/>
          <w:szCs w:val="28"/>
        </w:rPr>
        <w:t xml:space="preserve">подкрепят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1074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книгата </w:t>
      </w:r>
      <w:r w:rsidR="001074F9">
        <w:rPr>
          <w:rFonts w:ascii="Times New Roman" w:eastAsiaTheme="minorHAnsi" w:hAnsi="Times New Roman" w:cs="Times New Roman"/>
          <w:sz w:val="28"/>
          <w:szCs w:val="28"/>
          <w:lang w:eastAsia="en-US"/>
        </w:rPr>
        <w:t>”</w:t>
      </w:r>
      <w:r w:rsidR="001074F9" w:rsidRPr="00667B81">
        <w:rPr>
          <w:rFonts w:ascii="Times New Roman" w:eastAsiaTheme="minorHAnsi" w:hAnsi="Times New Roman" w:cs="Times New Roman"/>
          <w:sz w:val="28"/>
          <w:szCs w:val="28"/>
          <w:lang w:eastAsia="en-US"/>
        </w:rPr>
        <w:t>Рехабилитация на слепи</w:t>
      </w:r>
      <w:r w:rsidR="001074F9">
        <w:rPr>
          <w:rFonts w:ascii="Times New Roman" w:eastAsiaTheme="minorHAnsi" w:hAnsi="Times New Roman" w:cs="Times New Roman"/>
          <w:sz w:val="28"/>
          <w:szCs w:val="28"/>
          <w:lang w:eastAsia="en-US"/>
        </w:rPr>
        <w:t>”</w:t>
      </w:r>
      <w:r w:rsidRPr="000554AB">
        <w:rPr>
          <w:rFonts w:ascii="Times New Roman" w:hAnsi="Times New Roman" w:cs="Times New Roman"/>
          <w:sz w:val="28"/>
          <w:szCs w:val="28"/>
        </w:rPr>
        <w:t xml:space="preserve">, че това е отговорност на родителите на тези деца. </w:t>
      </w:r>
    </w:p>
    <w:p w:rsidR="009C61C7" w:rsidRDefault="00077EEC" w:rsidP="009C61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554AB">
        <w:rPr>
          <w:rFonts w:ascii="Times New Roman" w:hAnsi="Times New Roman" w:cs="Times New Roman"/>
          <w:sz w:val="28"/>
          <w:szCs w:val="28"/>
        </w:rPr>
        <w:t>Н</w:t>
      </w:r>
      <w:r w:rsidR="000554AB" w:rsidRPr="000554AB">
        <w:rPr>
          <w:rFonts w:ascii="Times New Roman" w:hAnsi="Times New Roman" w:cs="Times New Roman"/>
          <w:sz w:val="28"/>
          <w:szCs w:val="28"/>
        </w:rPr>
        <w:t xml:space="preserve">ито един от </w:t>
      </w:r>
      <w:r w:rsidR="000554AB">
        <w:rPr>
          <w:rFonts w:ascii="Times New Roman" w:hAnsi="Times New Roman" w:cs="Times New Roman"/>
          <w:sz w:val="28"/>
          <w:szCs w:val="28"/>
        </w:rPr>
        <w:t>източниците</w:t>
      </w:r>
      <w:r w:rsidR="000554AB" w:rsidRPr="000554AB">
        <w:rPr>
          <w:rFonts w:ascii="Times New Roman" w:hAnsi="Times New Roman" w:cs="Times New Roman"/>
          <w:sz w:val="28"/>
          <w:szCs w:val="28"/>
        </w:rPr>
        <w:t xml:space="preserve"> не е  посочил отговор “ ням</w:t>
      </w:r>
      <w:r w:rsidR="000554AB">
        <w:rPr>
          <w:rFonts w:ascii="Times New Roman" w:hAnsi="Times New Roman" w:cs="Times New Roman"/>
          <w:sz w:val="28"/>
          <w:szCs w:val="28"/>
        </w:rPr>
        <w:t xml:space="preserve">а никой, който </w:t>
      </w:r>
      <w:r w:rsidR="001074F9">
        <w:rPr>
          <w:rFonts w:ascii="Times New Roman" w:hAnsi="Times New Roman" w:cs="Times New Roman"/>
          <w:sz w:val="28"/>
          <w:szCs w:val="28"/>
        </w:rPr>
        <w:t xml:space="preserve">да </w:t>
      </w:r>
      <w:r w:rsidR="000554AB">
        <w:rPr>
          <w:rFonts w:ascii="Times New Roman" w:hAnsi="Times New Roman" w:cs="Times New Roman"/>
          <w:sz w:val="28"/>
          <w:szCs w:val="28"/>
        </w:rPr>
        <w:t xml:space="preserve">може пряко да </w:t>
      </w:r>
      <w:r w:rsidR="000554AB" w:rsidRPr="000554AB">
        <w:rPr>
          <w:rFonts w:ascii="Times New Roman" w:hAnsi="Times New Roman" w:cs="Times New Roman"/>
          <w:sz w:val="28"/>
          <w:szCs w:val="28"/>
        </w:rPr>
        <w:t xml:space="preserve"> </w:t>
      </w:r>
      <w:r w:rsidR="000554AB">
        <w:rPr>
          <w:rFonts w:ascii="Times New Roman" w:hAnsi="Times New Roman" w:cs="Times New Roman"/>
          <w:sz w:val="28"/>
          <w:szCs w:val="28"/>
        </w:rPr>
        <w:t>раз</w:t>
      </w:r>
      <w:r w:rsidR="000554AB" w:rsidRPr="000554AB">
        <w:rPr>
          <w:rFonts w:ascii="Times New Roman" w:hAnsi="Times New Roman" w:cs="Times New Roman"/>
          <w:sz w:val="28"/>
          <w:szCs w:val="28"/>
        </w:rPr>
        <w:t>реши</w:t>
      </w:r>
      <w:r w:rsidR="001074F9">
        <w:rPr>
          <w:rFonts w:ascii="Times New Roman" w:hAnsi="Times New Roman" w:cs="Times New Roman"/>
          <w:sz w:val="28"/>
          <w:szCs w:val="28"/>
        </w:rPr>
        <w:t xml:space="preserve"> проблема</w:t>
      </w:r>
      <w:r w:rsidR="000554AB" w:rsidRPr="000554AB">
        <w:rPr>
          <w:rFonts w:ascii="Times New Roman" w:hAnsi="Times New Roman" w:cs="Times New Roman"/>
          <w:sz w:val="28"/>
          <w:szCs w:val="28"/>
        </w:rPr>
        <w:t>”.</w:t>
      </w:r>
    </w:p>
    <w:p w:rsidR="00B90D6F" w:rsidRDefault="00B90D6F" w:rsidP="009C61C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F1A10" w:rsidRDefault="00CF1A10" w:rsidP="009C61C7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5C3AB6" w:rsidRDefault="00B90D6F" w:rsidP="009C61C7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B90D6F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Цел на изследването</w:t>
      </w: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>:</w:t>
      </w:r>
      <w:r w:rsidRPr="00B90D6F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</w:t>
      </w:r>
    </w:p>
    <w:p w:rsidR="005C3AB6" w:rsidRDefault="005C3AB6" w:rsidP="009C61C7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077EEC" w:rsidRDefault="00CF1A10" w:rsidP="009C61C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</w:t>
      </w:r>
      <w:r w:rsidR="00B90D6F">
        <w:rPr>
          <w:rFonts w:ascii="Times New Roman" w:hAnsi="Times New Roman" w:cs="Times New Roman"/>
          <w:sz w:val="32"/>
          <w:szCs w:val="32"/>
        </w:rPr>
        <w:t xml:space="preserve">одещите </w:t>
      </w:r>
      <w:r>
        <w:rPr>
          <w:rFonts w:ascii="Times New Roman" w:hAnsi="Times New Roman" w:cs="Times New Roman"/>
          <w:sz w:val="32"/>
          <w:szCs w:val="32"/>
        </w:rPr>
        <w:t>причини</w:t>
      </w:r>
      <w:r w:rsidR="00B90D6F">
        <w:rPr>
          <w:rFonts w:ascii="Times New Roman" w:hAnsi="Times New Roman" w:cs="Times New Roman"/>
          <w:sz w:val="32"/>
          <w:szCs w:val="32"/>
        </w:rPr>
        <w:t xml:space="preserve"> заради които на тези деца им е трудно да се интегрират в обществото са че те са умствено изостанали,те са слепи,глухи или инвалиди.Всеки един от тези недъзи не им дава възможнаст да се развиват като другите деца .При тези деца обучението и тяхнато бъдещо реализиране в дадена сфера е по трудно и изисква точна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90D6F">
        <w:rPr>
          <w:rFonts w:ascii="Times New Roman" w:hAnsi="Times New Roman" w:cs="Times New Roman"/>
          <w:sz w:val="32"/>
          <w:szCs w:val="32"/>
        </w:rPr>
        <w:t>формулировка.</w:t>
      </w:r>
    </w:p>
    <w:p w:rsidR="00B90D6F" w:rsidRDefault="00B90D6F" w:rsidP="009C61C7">
      <w:pPr>
        <w:rPr>
          <w:rFonts w:ascii="Times New Roman" w:hAnsi="Times New Roman" w:cs="Times New Roman"/>
          <w:sz w:val="32"/>
          <w:szCs w:val="32"/>
        </w:rPr>
      </w:pPr>
    </w:p>
    <w:p w:rsidR="00B90D6F" w:rsidRDefault="00B90D6F" w:rsidP="009C61C7">
      <w:pPr>
        <w:rPr>
          <w:rFonts w:ascii="Times New Roman" w:hAnsi="Times New Roman" w:cs="Times New Roman"/>
          <w:sz w:val="32"/>
          <w:szCs w:val="32"/>
        </w:rPr>
      </w:pPr>
    </w:p>
    <w:p w:rsidR="005C3AB6" w:rsidRDefault="00B90D6F" w:rsidP="00CF1A10">
      <w:pPr>
        <w:shd w:val="clear" w:color="auto" w:fill="FFFFFF"/>
        <w:tabs>
          <w:tab w:val="left" w:pos="317"/>
        </w:tabs>
        <w:spacing w:line="322" w:lineRule="exact"/>
        <w:rPr>
          <w:rFonts w:ascii="Times New Roman" w:hAnsi="Times New Roman" w:cs="Times New Roman"/>
          <w:color w:val="000000"/>
          <w:spacing w:val="-31"/>
          <w:sz w:val="28"/>
          <w:szCs w:val="28"/>
        </w:rPr>
      </w:pP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>Задачи на изследването:</w:t>
      </w:r>
      <w:r w:rsidR="005C3AB6" w:rsidRPr="005C3AB6">
        <w:rPr>
          <w:rFonts w:ascii="Times New Roman" w:hAnsi="Times New Roman" w:cs="Times New Roman"/>
          <w:color w:val="000000"/>
          <w:spacing w:val="-31"/>
          <w:sz w:val="28"/>
          <w:szCs w:val="28"/>
        </w:rPr>
        <w:t xml:space="preserve"> </w:t>
      </w:r>
    </w:p>
    <w:p w:rsidR="005C3AB6" w:rsidRDefault="005C3AB6" w:rsidP="005C3AB6">
      <w:pPr>
        <w:shd w:val="clear" w:color="auto" w:fill="FFFFFF"/>
        <w:tabs>
          <w:tab w:val="left" w:pos="317"/>
        </w:tabs>
        <w:spacing w:line="322" w:lineRule="exact"/>
        <w:ind w:left="5"/>
        <w:rPr>
          <w:rFonts w:ascii="Times New Roman" w:hAnsi="Times New Roman" w:cs="Times New Roman"/>
          <w:color w:val="000000"/>
          <w:spacing w:val="-31"/>
          <w:sz w:val="28"/>
          <w:szCs w:val="28"/>
        </w:rPr>
      </w:pPr>
    </w:p>
    <w:p w:rsidR="005C3AB6" w:rsidRDefault="005C3AB6" w:rsidP="005C3AB6">
      <w:pPr>
        <w:shd w:val="clear" w:color="auto" w:fill="FFFFFF"/>
        <w:tabs>
          <w:tab w:val="left" w:pos="317"/>
        </w:tabs>
        <w:spacing w:line="322" w:lineRule="exact"/>
        <w:ind w:left="5"/>
        <w:rPr>
          <w:rFonts w:ascii="Times New Roman" w:hAnsi="Times New Roman" w:cs="Times New Roman"/>
          <w:color w:val="000000"/>
          <w:spacing w:val="-31"/>
          <w:sz w:val="28"/>
          <w:szCs w:val="28"/>
        </w:rPr>
      </w:pPr>
    </w:p>
    <w:p w:rsidR="005C3AB6" w:rsidRPr="00EE4268" w:rsidRDefault="005C3AB6" w:rsidP="005C3AB6">
      <w:pPr>
        <w:shd w:val="clear" w:color="auto" w:fill="FFFFFF"/>
        <w:tabs>
          <w:tab w:val="left" w:pos="317"/>
        </w:tabs>
        <w:spacing w:line="322" w:lineRule="exact"/>
        <w:ind w:left="5"/>
        <w:rPr>
          <w:sz w:val="28"/>
          <w:szCs w:val="28"/>
        </w:rPr>
      </w:pPr>
      <w:r w:rsidRPr="00EE4268">
        <w:rPr>
          <w:rFonts w:ascii="Times New Roman" w:hAnsi="Times New Roman" w:cs="Times New Roman"/>
          <w:color w:val="000000"/>
          <w:spacing w:val="-31"/>
          <w:sz w:val="28"/>
          <w:szCs w:val="28"/>
        </w:rPr>
        <w:t>1.</w:t>
      </w:r>
      <w:r w:rsidRPr="00EE4268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E4268">
        <w:rPr>
          <w:rFonts w:ascii="Times New Roman" w:hAnsi="Times New Roman" w:cs="Times New Roman"/>
          <w:color w:val="000000"/>
          <w:spacing w:val="5"/>
          <w:sz w:val="28"/>
          <w:szCs w:val="28"/>
        </w:rPr>
        <w:t>Да се изследва отношението на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семейната среда към детето което има проблеми.</w:t>
      </w:r>
      <w:r w:rsidRPr="00EE4268">
        <w:rPr>
          <w:rFonts w:ascii="Times New Roman" w:hAnsi="Times New Roman" w:cs="Times New Roman"/>
          <w:color w:val="000000"/>
          <w:spacing w:val="5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2.</w:t>
      </w:r>
      <w:r w:rsidRPr="00EE4268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Да се  изследва  отношението  на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обучаващите кадри при </w:t>
      </w:r>
      <w:r w:rsidRPr="00EE426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общуване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 проблемно дете.</w:t>
      </w:r>
    </w:p>
    <w:p w:rsidR="005C3AB6" w:rsidRPr="00EE4268" w:rsidRDefault="005C3AB6" w:rsidP="005C3AB6">
      <w:pPr>
        <w:shd w:val="clear" w:color="auto" w:fill="FFFFFF"/>
        <w:spacing w:line="322" w:lineRule="exact"/>
        <w:ind w:left="10" w:right="34"/>
        <w:rPr>
          <w:sz w:val="28"/>
          <w:szCs w:val="28"/>
        </w:rPr>
      </w:pPr>
      <w:r w:rsidRPr="00EE4268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2.Да се  изследва  отношението 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семейството</w:t>
      </w:r>
      <w:r w:rsidRPr="00EE4268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</w:t>
      </w:r>
      <w:r w:rsidRPr="00EE426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свързани с подготовката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E4268">
        <w:rPr>
          <w:rFonts w:ascii="Times New Roman" w:hAnsi="Times New Roman" w:cs="Times New Roman"/>
          <w:color w:val="000000"/>
          <w:sz w:val="28"/>
          <w:szCs w:val="28"/>
        </w:rPr>
        <w:t xml:space="preserve">към   самостоятелната  работа  и   самоподготовката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проблемно дете</w:t>
      </w:r>
      <w:r w:rsidR="00CF1A1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 обучението.</w:t>
      </w:r>
    </w:p>
    <w:p w:rsidR="005C3AB6" w:rsidRPr="00EE4268" w:rsidRDefault="005C3AB6" w:rsidP="005C3AB6">
      <w:pPr>
        <w:shd w:val="clear" w:color="auto" w:fill="FFFFFF"/>
        <w:tabs>
          <w:tab w:val="left" w:pos="317"/>
        </w:tabs>
        <w:spacing w:line="322" w:lineRule="exact"/>
        <w:rPr>
          <w:rFonts w:ascii="Times New Roman" w:hAnsi="Times New Roman" w:cs="Times New Roman"/>
          <w:color w:val="000000"/>
          <w:spacing w:val="-19"/>
          <w:sz w:val="28"/>
          <w:szCs w:val="28"/>
        </w:rPr>
      </w:pPr>
      <w:r w:rsidRPr="00EE4268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3.Да се изследва отношението на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обучаващите кадри свързани с подготовката </w:t>
      </w:r>
      <w:r w:rsidRPr="00EE4268">
        <w:rPr>
          <w:rFonts w:ascii="Times New Roman" w:hAnsi="Times New Roman" w:cs="Times New Roman"/>
          <w:color w:val="000000"/>
          <w:sz w:val="28"/>
          <w:szCs w:val="28"/>
        </w:rPr>
        <w:t xml:space="preserve">към   самостоятелната  работа  и   самоподготовката  на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проблемно дете в </w:t>
      </w:r>
      <w:r w:rsidRPr="00EE4268">
        <w:rPr>
          <w:rFonts w:ascii="Times New Roman" w:hAnsi="Times New Roman" w:cs="Times New Roman"/>
          <w:color w:val="000000"/>
          <w:spacing w:val="-3"/>
          <w:sz w:val="28"/>
          <w:szCs w:val="28"/>
        </w:rPr>
        <w:t>обучението.</w:t>
      </w:r>
    </w:p>
    <w:p w:rsidR="005C3AB6" w:rsidRPr="00EE4268" w:rsidRDefault="005C3AB6" w:rsidP="005C3AB6">
      <w:pPr>
        <w:shd w:val="clear" w:color="auto" w:fill="FFFFFF"/>
        <w:tabs>
          <w:tab w:val="left" w:pos="317"/>
        </w:tabs>
        <w:spacing w:line="322" w:lineRule="exact"/>
        <w:rPr>
          <w:rFonts w:ascii="Times New Roman" w:hAnsi="Times New Roman" w:cs="Times New Roman"/>
          <w:color w:val="000000"/>
          <w:spacing w:val="-19"/>
          <w:sz w:val="28"/>
          <w:szCs w:val="28"/>
        </w:rPr>
      </w:pPr>
      <w:r w:rsidRPr="00EE4268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4.Да се изследва отношението на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съ</w:t>
      </w:r>
      <w:r w:rsidRPr="00EE4268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учениците към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проблемно дете</w:t>
      </w:r>
    </w:p>
    <w:p w:rsidR="005C3AB6" w:rsidRPr="00EE4268" w:rsidRDefault="005C3AB6" w:rsidP="005C3AB6">
      <w:pPr>
        <w:shd w:val="clear" w:color="auto" w:fill="FFFFFF"/>
        <w:tabs>
          <w:tab w:val="left" w:pos="317"/>
        </w:tabs>
        <w:spacing w:line="322" w:lineRule="exact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EE4268">
        <w:rPr>
          <w:rFonts w:ascii="Times New Roman" w:hAnsi="Times New Roman" w:cs="Times New Roman"/>
          <w:color w:val="000000"/>
          <w:spacing w:val="8"/>
          <w:sz w:val="28"/>
          <w:szCs w:val="28"/>
        </w:rPr>
        <w:t>5.Да се изследва отношението на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странични инстанции ,водещи институции,общини и министерства към проблемно дете.</w:t>
      </w:r>
    </w:p>
    <w:p w:rsidR="00B90D6F" w:rsidRDefault="00B90D6F" w:rsidP="009C61C7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5C3AB6" w:rsidRDefault="005C3AB6" w:rsidP="009C61C7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5C3AB6" w:rsidRDefault="005C3AB6" w:rsidP="009C61C7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>Хипотеза на изследването:</w:t>
      </w:r>
    </w:p>
    <w:p w:rsidR="005C3AB6" w:rsidRDefault="005C3AB6" w:rsidP="009C61C7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5C3AB6" w:rsidRDefault="005C3AB6" w:rsidP="009C61C7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5C3AB6" w:rsidRDefault="005C3AB6" w:rsidP="009C61C7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Предполага се, че отношението на всички интититуции и лица е </w:t>
      </w:r>
      <w:r>
        <w:rPr>
          <w:rFonts w:ascii="Times New Roman" w:hAnsi="Times New Roman" w:cs="Times New Roman"/>
          <w:color w:val="000000"/>
          <w:sz w:val="28"/>
          <w:szCs w:val="28"/>
        </w:rPr>
        <w:t>преобладаващо положително.Липсата на заинтересованост на различни видове институции води до слаба интеграция на деца</w:t>
      </w:r>
      <w:r w:rsidR="00CF1A10">
        <w:rPr>
          <w:rFonts w:ascii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проблеми.</w:t>
      </w:r>
    </w:p>
    <w:p w:rsidR="005C3AB6" w:rsidRDefault="005C3AB6" w:rsidP="009C61C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C3AB6" w:rsidRPr="005C3AB6" w:rsidRDefault="005C3AB6" w:rsidP="009C61C7">
      <w:pP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</w:p>
    <w:p w:rsidR="00CF1A10" w:rsidRDefault="00CF1A10" w:rsidP="009C61C7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CF1A10" w:rsidRDefault="00CF1A10" w:rsidP="009C61C7">
      <w:pPr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CF1A10" w:rsidRDefault="005C3AB6" w:rsidP="009C61C7">
      <w:pPr>
        <w:rPr>
          <w:rFonts w:ascii="Times New Roman" w:hAnsi="Times New Roman" w:cs="Times New Roman"/>
          <w:sz w:val="28"/>
          <w:szCs w:val="28"/>
        </w:rPr>
      </w:pPr>
      <w:r w:rsidRPr="005C3AB6">
        <w:rPr>
          <w:rFonts w:ascii="Times New Roman" w:hAnsi="Times New Roman" w:cs="Times New Roman"/>
          <w:b/>
          <w:i/>
          <w:sz w:val="32"/>
          <w:szCs w:val="32"/>
          <w:u w:val="single"/>
        </w:rPr>
        <w:t>Модел на изследването</w:t>
      </w: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>:</w:t>
      </w:r>
      <w:r w:rsidR="007D70EC" w:rsidRPr="007D70EC">
        <w:t xml:space="preserve"> </w:t>
      </w:r>
      <w:r w:rsidR="007D70EC" w:rsidRPr="007D70EC">
        <w:rPr>
          <w:rFonts w:ascii="Times New Roman" w:hAnsi="Times New Roman" w:cs="Times New Roman"/>
          <w:sz w:val="28"/>
          <w:szCs w:val="28"/>
        </w:rPr>
        <w:t xml:space="preserve">Източниците  посочват различна вариативност в публикациите си, от кого зависи решаването на проблемите на въпросните деца. Но въпреки това и трите източника  смятат, че това може да стане единствено от промяна в начина ни  на мислене към тях, че това е работа на общинското ръководство, че е нужна системна дейност на институциите по този въпрос. Решаването на въпроса, чрез образователната система подкрепят 1 източник, както и че това е отговорност на родителите на тези деца. </w:t>
      </w:r>
      <w:r w:rsidR="007D70EC" w:rsidRPr="007D70EC">
        <w:rPr>
          <w:rFonts w:ascii="Times New Roman" w:hAnsi="Times New Roman" w:cs="Times New Roman"/>
          <w:sz w:val="28"/>
          <w:szCs w:val="28"/>
        </w:rPr>
        <w:br/>
        <w:t>Източниците определят ефекта от дейността на отделните институции за интегриране децата с увреждания сред връстниците им по следния начин: 1 източник, че по-скоро тази дейност не е ефективна, 2 източник я определя  твърдо неефективна, 3 по-скоро като ефективна.</w:t>
      </w:r>
      <w:r w:rsidR="007D70EC" w:rsidRPr="007D70EC">
        <w:rPr>
          <w:rFonts w:ascii="Times New Roman" w:hAnsi="Times New Roman" w:cs="Times New Roman"/>
          <w:sz w:val="28"/>
          <w:szCs w:val="28"/>
        </w:rPr>
        <w:br/>
        <w:t xml:space="preserve">Обобщените съвети от източниците се обединяват в разрешаване на </w:t>
      </w:r>
      <w:r w:rsidR="007D70EC" w:rsidRPr="007D70EC">
        <w:rPr>
          <w:rFonts w:ascii="Times New Roman" w:hAnsi="Times New Roman" w:cs="Times New Roman"/>
          <w:sz w:val="28"/>
          <w:szCs w:val="28"/>
        </w:rPr>
        <w:lastRenderedPageBreak/>
        <w:t xml:space="preserve">проблемите на децата с изграждане на медико-социален дом и ресурсен център, създаване възможности за интегриране на децата, разпределение </w:t>
      </w:r>
    </w:p>
    <w:p w:rsidR="005C3AB6" w:rsidRDefault="007D70EC" w:rsidP="009C61C7">
      <w:pPr>
        <w:rPr>
          <w:rFonts w:ascii="Times New Roman" w:hAnsi="Times New Roman" w:cs="Times New Roman"/>
          <w:sz w:val="28"/>
          <w:szCs w:val="28"/>
        </w:rPr>
      </w:pPr>
      <w:r w:rsidRPr="007D70EC">
        <w:rPr>
          <w:rFonts w:ascii="Times New Roman" w:hAnsi="Times New Roman" w:cs="Times New Roman"/>
          <w:sz w:val="28"/>
          <w:szCs w:val="28"/>
        </w:rPr>
        <w:t>на ангажиментите между институциите и общината-, финансиране със средства о</w:t>
      </w:r>
      <w:r w:rsidR="00CF1A10">
        <w:rPr>
          <w:rFonts w:ascii="Times New Roman" w:hAnsi="Times New Roman" w:cs="Times New Roman"/>
          <w:sz w:val="28"/>
          <w:szCs w:val="28"/>
        </w:rPr>
        <w:t>т о</w:t>
      </w:r>
      <w:r w:rsidRPr="007D70EC">
        <w:rPr>
          <w:rFonts w:ascii="Times New Roman" w:hAnsi="Times New Roman" w:cs="Times New Roman"/>
          <w:sz w:val="28"/>
          <w:szCs w:val="28"/>
        </w:rPr>
        <w:t xml:space="preserve">бщината за рехабилитация, популяризиране и информация на проблемите на децата и техните родители , осигуряване достъпност до училища и институции, по-активна съпричастност на местната власт и диференциран подход, съобразно степента на увреждане. </w:t>
      </w:r>
    </w:p>
    <w:p w:rsidR="00562C90" w:rsidRDefault="00562C90" w:rsidP="00562C90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 етап на обучение и интегриране на проблемни деца  особена важност е да се създадат условия за изграждането на положителна вътрешна мотивация у децата</w:t>
      </w:r>
      <w:r w:rsidR="00CF1A10">
        <w:rPr>
          <w:rFonts w:ascii="Times New Roman" w:hAnsi="Times New Roman" w:cs="Times New Roman"/>
          <w:bCs/>
          <w:iCs/>
          <w:sz w:val="28"/>
          <w:szCs w:val="28"/>
        </w:rPr>
        <w:t xml:space="preserve"> и родителите им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.Задачата на семейството е да насърчава всеки макар и малък напредък при усвояването на учебния материал,като помага на децата да възприемат своите успехи или грешки като процеси които са изцяло в техния контрол</w:t>
      </w:r>
      <w:r w:rsidR="00CF1A1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и зависят единствено от техните усилия . Ролята на семейството и специализираните обучаващи кадри ,е като двигател на учебния процес и развитието на проблемно дете, и  е с особена важност.</w:t>
      </w:r>
    </w:p>
    <w:p w:rsidR="00CF1A10" w:rsidRPr="00B34A71" w:rsidRDefault="00CF1A10" w:rsidP="00562C90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CF1A10" w:rsidRDefault="00CF1A10" w:rsidP="009C61C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CF1A10" w:rsidRDefault="00CF1A10" w:rsidP="009C61C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62C90" w:rsidRDefault="00562C90" w:rsidP="009C61C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Категории</w:t>
      </w:r>
      <w:r w:rsidR="00CF1A1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на анализа:</w:t>
      </w:r>
    </w:p>
    <w:p w:rsidR="00562C90" w:rsidRDefault="00562C90" w:rsidP="009C61C7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1.Семейна среда .</w:t>
      </w: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2.Специализирани училища.</w:t>
      </w: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3.Специализирани институции.</w:t>
      </w: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4.Финансиране със средства от общината за рехабилитация</w:t>
      </w: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Съпричастност на местната власт.</w:t>
      </w: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6.Създаване на възможности за интегриране на децата.</w:t>
      </w: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BE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Категория    </w:t>
      </w:r>
      <w:r w:rsidR="00BE5432">
        <w:rPr>
          <w:rFonts w:ascii="Times New Roman" w:hAnsi="Times New Roman" w:cs="Times New Roman"/>
          <w:sz w:val="28"/>
          <w:szCs w:val="28"/>
        </w:rPr>
        <w:t xml:space="preserve">Кат.1      </w:t>
      </w:r>
      <w:r w:rsidR="00BC1603">
        <w:rPr>
          <w:rFonts w:ascii="Times New Roman" w:hAnsi="Times New Roman" w:cs="Times New Roman"/>
          <w:sz w:val="28"/>
          <w:szCs w:val="28"/>
        </w:rPr>
        <w:t xml:space="preserve"> </w:t>
      </w:r>
      <w:r w:rsidR="00BE5432">
        <w:rPr>
          <w:rFonts w:ascii="Times New Roman" w:hAnsi="Times New Roman" w:cs="Times New Roman"/>
          <w:sz w:val="28"/>
          <w:szCs w:val="28"/>
        </w:rPr>
        <w:t>Кат.2      Кат.3     Кат.4      Кат.5     Кат.6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5432">
        <w:rPr>
          <w:rFonts w:ascii="Times New Roman" w:hAnsi="Times New Roman" w:cs="Times New Roman"/>
          <w:sz w:val="28"/>
          <w:szCs w:val="28"/>
        </w:rPr>
        <w:t xml:space="preserve">   Общ брой</w:t>
      </w:r>
    </w:p>
    <w:p w:rsidR="00BE5432" w:rsidRDefault="00BE5432" w:rsidP="00BE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ед.за                Източник                                                                                                анализа                                                                                                                                                                                              </w:t>
      </w:r>
    </w:p>
    <w:p w:rsidR="00BE5432" w:rsidRDefault="00BE5432" w:rsidP="00BE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</w:p>
    <w:p w:rsidR="00BC1603" w:rsidRDefault="00BE5432" w:rsidP="00BE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Източник1</w:t>
      </w:r>
      <w:r w:rsidR="00BC1603">
        <w:rPr>
          <w:rFonts w:ascii="Times New Roman" w:hAnsi="Times New Roman" w:cs="Times New Roman"/>
          <w:sz w:val="28"/>
          <w:szCs w:val="28"/>
        </w:rPr>
        <w:t xml:space="preserve">  + + ++ +    + +++      ++++     ++++     ++++     ++++           39</w:t>
      </w:r>
    </w:p>
    <w:p w:rsidR="00BE5432" w:rsidRDefault="00BC1603" w:rsidP="00BE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+ + +       ++++                                                    +++</w:t>
      </w:r>
    </w:p>
    <w:p w:rsidR="00BE5432" w:rsidRDefault="00BC1603" w:rsidP="00BE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++++</w:t>
      </w:r>
    </w:p>
    <w:p w:rsidR="00BE5432" w:rsidRDefault="00BE5432" w:rsidP="00BE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</w:p>
    <w:p w:rsidR="00BE5432" w:rsidRDefault="00BE5432" w:rsidP="00BE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Източник2</w:t>
      </w:r>
      <w:r w:rsidR="00BC1603">
        <w:rPr>
          <w:rFonts w:ascii="Times New Roman" w:hAnsi="Times New Roman" w:cs="Times New Roman"/>
          <w:sz w:val="28"/>
          <w:szCs w:val="28"/>
        </w:rPr>
        <w:t xml:space="preserve">  + +  +  +      + +++     ++++        +          ++          ++++</w:t>
      </w:r>
    </w:p>
    <w:p w:rsidR="00BE5432" w:rsidRDefault="00BC1603" w:rsidP="00BE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+++         ++++                                  ++++         31</w:t>
      </w:r>
    </w:p>
    <w:p w:rsidR="00BE5432" w:rsidRDefault="00BC1603" w:rsidP="00BE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+++</w:t>
      </w:r>
    </w:p>
    <w:p w:rsidR="00BE5432" w:rsidRDefault="00BE5432" w:rsidP="00BE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</w:p>
    <w:p w:rsidR="00BE5432" w:rsidRDefault="00BE5432" w:rsidP="00BE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Източник3</w:t>
      </w:r>
      <w:r w:rsidR="00BC1603">
        <w:rPr>
          <w:rFonts w:ascii="Times New Roman" w:hAnsi="Times New Roman" w:cs="Times New Roman"/>
          <w:sz w:val="28"/>
          <w:szCs w:val="28"/>
        </w:rPr>
        <w:t xml:space="preserve">   + + +           ++++         +++                    ++         +++++        21</w:t>
      </w:r>
    </w:p>
    <w:p w:rsidR="00BE5432" w:rsidRDefault="00BC1603" w:rsidP="00BE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++++</w:t>
      </w:r>
    </w:p>
    <w:p w:rsidR="00BE5432" w:rsidRDefault="00BE5432" w:rsidP="00BE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</w:p>
    <w:p w:rsidR="00BE5432" w:rsidRDefault="00BE5432" w:rsidP="00BE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 брой </w:t>
      </w:r>
    </w:p>
    <w:p w:rsidR="00BE5432" w:rsidRDefault="00BE5432" w:rsidP="00BE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Единици на </w:t>
      </w:r>
      <w:r w:rsidR="00BC1603">
        <w:rPr>
          <w:rFonts w:ascii="Times New Roman" w:hAnsi="Times New Roman" w:cs="Times New Roman"/>
          <w:sz w:val="28"/>
          <w:szCs w:val="28"/>
        </w:rPr>
        <w:t xml:space="preserve">  15               19              19          5           8          31</w:t>
      </w:r>
    </w:p>
    <w:p w:rsidR="00BE5432" w:rsidRDefault="00BE5432" w:rsidP="00BE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</w:p>
    <w:p w:rsidR="00BE5432" w:rsidRDefault="00BE5432" w:rsidP="00BE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562C90" w:rsidRDefault="00562C90" w:rsidP="009C61C7">
      <w:pP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9C61C7">
      <w:pP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9C61C7">
      <w:pP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9C61C7">
      <w:pP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9C61C7">
      <w:pP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9C61C7">
      <w:pP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9C61C7">
      <w:pP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9C61C7">
      <w:pP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9C61C7">
      <w:pP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9C61C7">
      <w:pP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9C61C7">
      <w:pP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9C61C7">
      <w:pP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9C61C7">
      <w:pP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9C61C7">
      <w:pP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9C61C7">
      <w:pP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9C61C7">
      <w:pP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BC1603">
      <w:pP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BC1603">
      <w:pP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BC1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Категория    Кат.1      Кат.2      Кат.3     Кат.4      Кат.5     Кат.6    Общ брой</w:t>
      </w:r>
    </w:p>
    <w:p w:rsidR="00BC1603" w:rsidRDefault="00BC1603" w:rsidP="00BC1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ед.за                Източник                                                                                                анализа                                                                                                                                                                                              </w:t>
      </w:r>
    </w:p>
    <w:p w:rsidR="00BC1603" w:rsidRDefault="00BC1603" w:rsidP="00BC1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BC1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Източник1</w:t>
      </w:r>
    </w:p>
    <w:p w:rsidR="00BC1603" w:rsidRDefault="00BC1603" w:rsidP="00BC1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BC1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BC1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BC1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Източник2</w:t>
      </w:r>
    </w:p>
    <w:p w:rsidR="00BC1603" w:rsidRDefault="00BC1603" w:rsidP="00BC1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BC1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BC1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BC1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Източник3</w:t>
      </w:r>
    </w:p>
    <w:p w:rsidR="00BC1603" w:rsidRDefault="00BC1603" w:rsidP="00BC1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BC1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BC1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 брой </w:t>
      </w:r>
    </w:p>
    <w:p w:rsidR="00BC1603" w:rsidRDefault="00BC1603" w:rsidP="00BC1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Единици на </w:t>
      </w:r>
    </w:p>
    <w:p w:rsidR="00BC1603" w:rsidRDefault="00BC1603" w:rsidP="00BC1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</w:p>
    <w:p w:rsidR="00BC1603" w:rsidRDefault="00BC1603" w:rsidP="00BC1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</w:p>
    <w:p w:rsidR="00BC1603" w:rsidRDefault="00BC1603" w:rsidP="00BC1603">
      <w:pPr>
        <w:rPr>
          <w:rFonts w:ascii="Times New Roman" w:hAnsi="Times New Roman" w:cs="Times New Roman"/>
          <w:sz w:val="28"/>
          <w:szCs w:val="28"/>
        </w:rPr>
      </w:pPr>
    </w:p>
    <w:p w:rsidR="00BC1603" w:rsidRPr="00562C90" w:rsidRDefault="00BC1603" w:rsidP="009C61C7">
      <w:pPr>
        <w:rPr>
          <w:rFonts w:ascii="Times New Roman" w:hAnsi="Times New Roman" w:cs="Times New Roman"/>
          <w:sz w:val="28"/>
          <w:szCs w:val="28"/>
        </w:rPr>
      </w:pPr>
    </w:p>
    <w:sectPr w:rsidR="00BC1603" w:rsidRPr="00562C90" w:rsidSect="00E85D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61C7"/>
    <w:rsid w:val="000554AB"/>
    <w:rsid w:val="00077EEC"/>
    <w:rsid w:val="001074F9"/>
    <w:rsid w:val="00440418"/>
    <w:rsid w:val="00562C90"/>
    <w:rsid w:val="005C3AB6"/>
    <w:rsid w:val="00667B81"/>
    <w:rsid w:val="007D70EC"/>
    <w:rsid w:val="008F68F4"/>
    <w:rsid w:val="009C61C7"/>
    <w:rsid w:val="00B90D6F"/>
    <w:rsid w:val="00BC1603"/>
    <w:rsid w:val="00BE5432"/>
    <w:rsid w:val="00CF1A10"/>
    <w:rsid w:val="00DB05C2"/>
    <w:rsid w:val="00E85DE8"/>
    <w:rsid w:val="00F00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1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6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2008-03-27T10:10:00Z</dcterms:created>
  <dcterms:modified xsi:type="dcterms:W3CDTF">2008-03-27T18:49:00Z</dcterms:modified>
</cp:coreProperties>
</file>